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10" w:rsidRDefault="00601B10" w:rsidP="00601B10">
      <w:pPr>
        <w:spacing w:line="360" w:lineRule="auto"/>
        <w:rPr>
          <w:rFonts w:ascii="方正细黑一简体" w:eastAsia="方正细黑一简体" w:hAnsi="方正细黑一简体" w:cs="方正细黑一简体"/>
          <w:b/>
          <w:bCs/>
          <w:kern w:val="0"/>
          <w:sz w:val="36"/>
          <w:szCs w:val="36"/>
        </w:rPr>
      </w:pPr>
      <w:r w:rsidRPr="008252E0">
        <w:rPr>
          <w:rFonts w:ascii="黑体" w:eastAsia="黑体" w:hAnsi="黑体" w:cs="方正细黑一简体" w:hint="eastAsia"/>
          <w:bCs/>
          <w:kern w:val="0"/>
          <w:sz w:val="36"/>
          <w:szCs w:val="36"/>
        </w:rPr>
        <w:t>附件一</w:t>
      </w:r>
    </w:p>
    <w:p w:rsidR="00601B10" w:rsidRPr="00AA4501" w:rsidRDefault="00601B10" w:rsidP="00601B10">
      <w:pPr>
        <w:spacing w:line="360" w:lineRule="auto"/>
        <w:jc w:val="center"/>
        <w:rPr>
          <w:rFonts w:ascii="黑体" w:eastAsia="黑体" w:hAnsi="黑体"/>
          <w:color w:val="000000"/>
          <w:kern w:val="0"/>
          <w:sz w:val="40"/>
          <w:szCs w:val="36"/>
        </w:rPr>
      </w:pPr>
      <w:r w:rsidRPr="00AA4501">
        <w:rPr>
          <w:rFonts w:ascii="黑体" w:eastAsia="黑体" w:hAnsi="黑体" w:hint="eastAsia"/>
          <w:color w:val="000000"/>
          <w:kern w:val="0"/>
          <w:sz w:val="40"/>
          <w:szCs w:val="36"/>
        </w:rPr>
        <w:t>2021年寒假读书活动参考书目</w:t>
      </w:r>
    </w:p>
    <w:p w:rsidR="00601B10" w:rsidRDefault="00601B10" w:rsidP="00601B10">
      <w:pPr>
        <w:spacing w:line="540" w:lineRule="exact"/>
        <w:ind w:firstLineChars="200" w:firstLine="562"/>
        <w:jc w:val="left"/>
        <w:rPr>
          <w:rFonts w:ascii="仿宋_GB2312" w:eastAsia="仿宋_GB2312" w:hAnsi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8"/>
        </w:rPr>
        <w:t>一、思想教育类书目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《习近平的七年知青岁月》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《中国革命与中国共产党》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《习近平新时代中国特色社会主义思想三十讲》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《习近平总书记系列重要讲话读本》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《习近平谈“一带一路”》</w:t>
      </w:r>
      <w:bookmarkStart w:id="0" w:name="_GoBack"/>
      <w:bookmarkEnd w:id="0"/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《平“语”近人——习近平总书记用典》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《中国特色社会主义理论与实践研究》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《坚持、完善和发展中国特色社会主义国家制度与法律制度》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《科学探索者》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《神圣家族》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《党的思想政治教育史》</w:t>
      </w:r>
    </w:p>
    <w:p w:rsidR="00601B10" w:rsidRDefault="00601B10" w:rsidP="00601B10">
      <w:pPr>
        <w:spacing w:line="540" w:lineRule="exact"/>
        <w:ind w:firstLineChars="200" w:firstLine="562"/>
        <w:jc w:val="left"/>
        <w:rPr>
          <w:rFonts w:ascii="仿宋_GB2312" w:eastAsia="仿宋_GB2312" w:hAnsi="仿宋_GB2312" w:hint="eastAsia"/>
          <w:b/>
          <w:bCs/>
          <w:strike/>
          <w:color w:val="000000"/>
          <w:kern w:val="0"/>
          <w:sz w:val="28"/>
          <w:szCs w:val="28"/>
        </w:rPr>
      </w:pPr>
      <w:r w:rsidRPr="001836F7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8"/>
        </w:rPr>
        <w:t>二、英语、俄语、波斯语、阿拉伯语专业书目</w:t>
      </w:r>
    </w:p>
    <w:p w:rsidR="00601B10" w:rsidRPr="00860985" w:rsidRDefault="00601B10" w:rsidP="00601B10">
      <w:pPr>
        <w:spacing w:line="540" w:lineRule="exact"/>
        <w:ind w:firstLineChars="250" w:firstLine="70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各专业学习书目</w:t>
      </w:r>
    </w:p>
    <w:p w:rsidR="00601B10" w:rsidRDefault="00601B10" w:rsidP="00601B10">
      <w:pPr>
        <w:spacing w:line="540" w:lineRule="exact"/>
        <w:ind w:firstLineChars="200" w:firstLine="562"/>
        <w:jc w:val="left"/>
        <w:rPr>
          <w:rFonts w:ascii="仿宋_GB2312" w:eastAsia="仿宋_GB2312" w:hAnsi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8"/>
        </w:rPr>
        <w:t>三、管理类书目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《管理决策新科学》西蒙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《科学管理原理》泰勒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《经理人员的职能》巴纳德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《追求卓越》汤姆·彼得斯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《获得和保持竞争优势》杰恩·巴尼</w:t>
      </w:r>
    </w:p>
    <w:p w:rsidR="00601B10" w:rsidRPr="008C120F" w:rsidRDefault="00601B10" w:rsidP="00601B10">
      <w:pPr>
        <w:spacing w:line="540" w:lineRule="exact"/>
        <w:ind w:firstLineChars="200" w:firstLine="562"/>
        <w:jc w:val="left"/>
        <w:rPr>
          <w:rFonts w:ascii="仿宋_GB2312" w:eastAsia="仿宋_GB2312" w:hAnsi="仿宋_GB2312"/>
          <w:b/>
          <w:bCs/>
          <w:color w:val="000000"/>
          <w:kern w:val="0"/>
          <w:sz w:val="28"/>
          <w:szCs w:val="28"/>
        </w:rPr>
      </w:pPr>
      <w:r w:rsidRPr="008C120F"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8"/>
        </w:rPr>
        <w:t>四、经贸类书目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《有闲阶级论》托尔斯坦</w:t>
      </w:r>
      <w:r>
        <w:rPr>
          <w:rFonts w:ascii="宋体" w:hAnsi="宋体" w:cs="宋体" w:hint="eastAsia"/>
          <w:kern w:val="0"/>
          <w:sz w:val="28"/>
          <w:szCs w:val="28"/>
        </w:rPr>
        <w:t>•</w:t>
      </w:r>
      <w:r>
        <w:rPr>
          <w:rFonts w:ascii="仿宋" w:eastAsia="仿宋" w:hAnsi="仿宋" w:cs="仿宋" w:hint="eastAsia"/>
          <w:kern w:val="0"/>
          <w:sz w:val="28"/>
          <w:szCs w:val="28"/>
        </w:rPr>
        <w:t>凡勃伦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/>
          <w:kern w:val="0"/>
          <w:sz w:val="28"/>
          <w:szCs w:val="28"/>
        </w:rPr>
        <w:lastRenderedPageBreak/>
        <w:t>《国富论》(上下册)(英)亚当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·</w:t>
      </w:r>
      <w:r>
        <w:rPr>
          <w:rFonts w:ascii="仿宋_GB2312" w:eastAsia="仿宋_GB2312" w:hAnsi="仿宋_GB2312"/>
          <w:kern w:val="0"/>
          <w:sz w:val="28"/>
          <w:szCs w:val="28"/>
        </w:rPr>
        <w:t>斯密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/>
          <w:kern w:val="0"/>
          <w:sz w:val="28"/>
          <w:szCs w:val="28"/>
        </w:rPr>
        <w:t>《追逐财富:5000年不可思议的财富故事》美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·</w:t>
      </w:r>
      <w:r>
        <w:rPr>
          <w:rFonts w:ascii="仿宋_GB2312" w:eastAsia="仿宋_GB2312" w:hAnsi="仿宋_GB2312"/>
          <w:kern w:val="0"/>
          <w:sz w:val="28"/>
          <w:szCs w:val="28"/>
        </w:rPr>
        <w:t>罗伯特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·</w:t>
      </w:r>
      <w:r>
        <w:rPr>
          <w:rFonts w:ascii="仿宋_GB2312" w:eastAsia="仿宋_GB2312" w:hAnsi="仿宋_GB2312"/>
          <w:kern w:val="0"/>
          <w:sz w:val="28"/>
          <w:szCs w:val="28"/>
        </w:rPr>
        <w:t>索贝尔著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《总经理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》约翰</w:t>
      </w:r>
      <w:r>
        <w:rPr>
          <w:rFonts w:ascii="宋体" w:hAnsi="宋体" w:cs="宋体" w:hint="eastAsia"/>
          <w:kern w:val="0"/>
          <w:sz w:val="28"/>
          <w:szCs w:val="28"/>
        </w:rPr>
        <w:t>•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科特</w:t>
      </w:r>
    </w:p>
    <w:p w:rsidR="00601B10" w:rsidRDefault="00601B10" w:rsidP="00601B10">
      <w:pPr>
        <w:spacing w:line="5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《第五项修炼》彼得</w:t>
      </w:r>
      <w:r>
        <w:rPr>
          <w:rFonts w:ascii="宋体" w:hAnsi="宋体" w:cs="宋体" w:hint="eastAsia"/>
          <w:kern w:val="0"/>
          <w:sz w:val="28"/>
          <w:szCs w:val="28"/>
        </w:rPr>
        <w:t>•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M</w:t>
      </w:r>
      <w:r>
        <w:rPr>
          <w:rFonts w:ascii="宋体" w:hAnsi="宋体" w:cs="宋体" w:hint="eastAsia"/>
          <w:kern w:val="0"/>
          <w:sz w:val="28"/>
          <w:szCs w:val="28"/>
        </w:rPr>
        <w:t>•</w:t>
      </w:r>
      <w:r>
        <w:rPr>
          <w:rFonts w:ascii="仿宋" w:eastAsia="仿宋" w:hAnsi="仿宋" w:cs="仿宋" w:hint="eastAsia"/>
          <w:kern w:val="0"/>
          <w:sz w:val="28"/>
          <w:szCs w:val="28"/>
        </w:rPr>
        <w:t>圣吉</w:t>
      </w:r>
    </w:p>
    <w:p w:rsidR="00601B10" w:rsidRDefault="00601B10" w:rsidP="00601B10">
      <w:pPr>
        <w:spacing w:line="540" w:lineRule="exact"/>
        <w:ind w:firstLineChars="200" w:firstLine="562"/>
        <w:jc w:val="left"/>
        <w:rPr>
          <w:rFonts w:ascii="仿宋_GB2312" w:eastAsia="仿宋_GB2312" w:hAnsi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color w:val="000000"/>
          <w:kern w:val="0"/>
          <w:sz w:val="28"/>
          <w:szCs w:val="28"/>
        </w:rPr>
        <w:t>五、艺术类书目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b/>
          <w:bCs/>
          <w:color w:val="FF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/>
          <w:kern w:val="0"/>
          <w:sz w:val="28"/>
          <w:szCs w:val="28"/>
        </w:rPr>
        <w:t>西方美学史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》</w:t>
      </w:r>
      <w:r>
        <w:rPr>
          <w:rFonts w:ascii="仿宋_GB2312" w:eastAsia="仿宋_GB2312" w:hAnsi="仿宋_GB2312"/>
          <w:kern w:val="0"/>
          <w:sz w:val="28"/>
          <w:szCs w:val="28"/>
        </w:rPr>
        <w:t>朱光潜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b/>
          <w:bCs/>
          <w:color w:val="FF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/>
          <w:kern w:val="0"/>
          <w:sz w:val="28"/>
          <w:szCs w:val="28"/>
        </w:rPr>
        <w:t>中国美学史大纲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》</w:t>
      </w:r>
      <w:r>
        <w:rPr>
          <w:rFonts w:ascii="仿宋_GB2312" w:eastAsia="仿宋_GB2312" w:hAnsi="仿宋_GB2312"/>
          <w:kern w:val="0"/>
          <w:sz w:val="28"/>
          <w:szCs w:val="28"/>
        </w:rPr>
        <w:t>叶朗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b/>
          <w:bCs/>
          <w:color w:val="FF0000"/>
          <w:kern w:val="0"/>
          <w:sz w:val="28"/>
          <w:szCs w:val="28"/>
        </w:rPr>
      </w:pPr>
      <w:r>
        <w:rPr>
          <w:rFonts w:ascii="仿宋_GB2312" w:eastAsia="仿宋_GB2312" w:hAnsi="仿宋_GB2312"/>
          <w:kern w:val="0"/>
          <w:sz w:val="28"/>
          <w:szCs w:val="28"/>
        </w:rPr>
        <w:t>《看见艺术家》张法中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b/>
          <w:bCs/>
          <w:color w:val="FF0000"/>
          <w:kern w:val="0"/>
          <w:sz w:val="28"/>
          <w:szCs w:val="28"/>
        </w:rPr>
      </w:pPr>
      <w:r>
        <w:rPr>
          <w:rFonts w:ascii="仿宋_GB2312" w:eastAsia="仿宋_GB2312" w:hAnsi="仿宋_GB2312"/>
          <w:kern w:val="0"/>
          <w:sz w:val="28"/>
          <w:szCs w:val="28"/>
        </w:rPr>
        <w:t>《艺术的故事》贡布里希</w:t>
      </w:r>
    </w:p>
    <w:p w:rsidR="00601B10" w:rsidRDefault="00601B10" w:rsidP="00601B10">
      <w:pPr>
        <w:spacing w:line="540" w:lineRule="exact"/>
        <w:ind w:firstLineChars="196" w:firstLine="549"/>
        <w:jc w:val="left"/>
        <w:rPr>
          <w:rFonts w:ascii="仿宋_GB2312" w:eastAsia="仿宋_GB2312" w:hAnsi="仿宋_GB2312"/>
          <w:b/>
          <w:bCs/>
          <w:color w:val="FF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/>
          <w:kern w:val="0"/>
          <w:sz w:val="28"/>
          <w:szCs w:val="28"/>
        </w:rPr>
        <w:t>美的历程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》</w:t>
      </w:r>
      <w:r>
        <w:rPr>
          <w:rFonts w:ascii="仿宋_GB2312" w:eastAsia="仿宋_GB2312" w:hAnsi="仿宋_GB2312"/>
          <w:kern w:val="0"/>
          <w:sz w:val="28"/>
          <w:szCs w:val="28"/>
        </w:rPr>
        <w:t>李泽厚</w:t>
      </w:r>
    </w:p>
    <w:p w:rsidR="00601B10" w:rsidRPr="00601B10" w:rsidRDefault="00601B10" w:rsidP="00601B10">
      <w:pPr>
        <w:rPr>
          <w:rFonts w:ascii="仿宋_GB2312" w:eastAsia="仿宋_GB2312" w:hAnsi="仿宋_GB2312"/>
          <w:sz w:val="28"/>
          <w:szCs w:val="28"/>
        </w:rPr>
      </w:pPr>
    </w:p>
    <w:p w:rsidR="00601B10" w:rsidRPr="00601B10" w:rsidRDefault="00601B10" w:rsidP="00601B10">
      <w:pPr>
        <w:rPr>
          <w:rFonts w:ascii="仿宋_GB2312" w:eastAsia="仿宋_GB2312" w:hAnsi="仿宋_GB2312"/>
          <w:sz w:val="28"/>
          <w:szCs w:val="28"/>
        </w:rPr>
      </w:pPr>
    </w:p>
    <w:p w:rsidR="00275FAB" w:rsidRDefault="00275FAB"/>
    <w:sectPr w:rsidR="00275FAB" w:rsidSect="00601B10">
      <w:footerReference w:type="default" r:id="rId4"/>
      <w:pgSz w:w="11906" w:h="16838"/>
      <w:pgMar w:top="1814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细黑一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E4" w:rsidRDefault="00275FA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5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next-textbox:#4098;mso-fit-shape-to-text:t" inset="0,0,0,0">
            <w:txbxContent>
              <w:p w:rsidR="004979E4" w:rsidRDefault="00275FA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01B10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01B10"/>
    <w:rsid w:val="00275FAB"/>
    <w:rsid w:val="0060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0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1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2021-01-16T06:23:00Z</dcterms:created>
  <dcterms:modified xsi:type="dcterms:W3CDTF">2021-01-16T06:23:00Z</dcterms:modified>
</cp:coreProperties>
</file>